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E5B" w:rsidRPr="00D20E5B" w:rsidRDefault="00D20E5B" w:rsidP="00D20E5B">
      <w:pPr>
        <w:shd w:val="clear" w:color="auto" w:fill="FFFFFF"/>
        <w:spacing w:after="0" w:line="230" w:lineRule="exact"/>
        <w:ind w:left="677"/>
        <w:jc w:val="right"/>
        <w:rPr>
          <w:rFonts w:ascii="Times New Roman" w:eastAsia="Times New Roman" w:hAnsi="Times New Roman" w:cs="Times New Roman"/>
          <w:i/>
          <w:color w:val="08121B"/>
          <w:sz w:val="24"/>
          <w:szCs w:val="24"/>
          <w:lang w:eastAsia="ru-RU"/>
        </w:rPr>
      </w:pPr>
      <w:r w:rsidRPr="00D20E5B">
        <w:rPr>
          <w:rFonts w:ascii="Times New Roman" w:eastAsia="Times New Roman" w:hAnsi="Times New Roman" w:cs="Times New Roman"/>
          <w:i/>
          <w:color w:val="000000"/>
          <w:spacing w:val="-2"/>
          <w:lang w:eastAsia="ru-RU"/>
        </w:rPr>
        <w:t xml:space="preserve">           </w:t>
      </w:r>
      <w:r w:rsidRPr="00D20E5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Приложение</w:t>
      </w:r>
      <w:r w:rsidRPr="00D20E5B">
        <w:rPr>
          <w:rFonts w:ascii="Times New Roman" w:eastAsia="Times New Roman" w:hAnsi="Times New Roman" w:cs="Times New Roman"/>
          <w:i/>
          <w:color w:val="08121B"/>
          <w:sz w:val="24"/>
          <w:szCs w:val="24"/>
          <w:lang w:eastAsia="ru-RU"/>
        </w:rPr>
        <w:t xml:space="preserve">  </w:t>
      </w:r>
    </w:p>
    <w:p w:rsidR="00D20E5B" w:rsidRPr="00D20E5B" w:rsidRDefault="00D20E5B" w:rsidP="00D20E5B">
      <w:pPr>
        <w:spacing w:after="0" w:line="300" w:lineRule="exact"/>
        <w:jc w:val="right"/>
        <w:rPr>
          <w:rFonts w:ascii="Calibri" w:eastAsia="Times New Roman" w:hAnsi="Calibri" w:cs="Times New Roman"/>
          <w:i/>
          <w:color w:val="000000"/>
          <w:spacing w:val="-2"/>
          <w:sz w:val="24"/>
          <w:szCs w:val="24"/>
          <w:lang w:eastAsia="ru-RU"/>
        </w:rPr>
      </w:pPr>
      <w:r w:rsidRPr="00D20E5B">
        <w:rPr>
          <w:rFonts w:ascii="Times New Roman" w:eastAsia="Times New Roman" w:hAnsi="Times New Roman" w:cs="Times New Roman"/>
          <w:i/>
          <w:color w:val="000000"/>
          <w:spacing w:val="-2"/>
          <w:sz w:val="24"/>
          <w:szCs w:val="24"/>
          <w:lang w:eastAsia="ru-RU"/>
        </w:rPr>
        <w:t xml:space="preserve">                                                                 к Техническому заданию</w:t>
      </w:r>
    </w:p>
    <w:p w:rsidR="00D20E5B" w:rsidRPr="00D20E5B" w:rsidRDefault="00D20E5B" w:rsidP="00D20E5B">
      <w:pPr>
        <w:shd w:val="clear" w:color="auto" w:fill="FFFFFF"/>
        <w:spacing w:after="0"/>
        <w:ind w:right="110"/>
        <w:jc w:val="right"/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</w:pPr>
      <w:r w:rsidRPr="00D20E5B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>к Договору № 100-10-05/________</w:t>
      </w:r>
    </w:p>
    <w:p w:rsidR="00D20E5B" w:rsidRPr="00D20E5B" w:rsidRDefault="00D20E5B" w:rsidP="00D20E5B">
      <w:pPr>
        <w:shd w:val="clear" w:color="auto" w:fill="FFFFFF"/>
        <w:spacing w:after="0"/>
        <w:ind w:right="11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20E5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от </w:t>
      </w:r>
      <w:r w:rsidRPr="00D20E5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«___ » _________ 201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2 </w:t>
      </w:r>
      <w:r w:rsidRPr="00D20E5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г.</w:t>
      </w:r>
    </w:p>
    <w:p w:rsidR="00D26344" w:rsidRDefault="00D26344" w:rsidP="00D2634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6344" w:rsidRDefault="00D20E5B" w:rsidP="00D26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2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эксплуатационных блоков I этапа</w:t>
      </w:r>
    </w:p>
    <w:p w:rsidR="00D20E5B" w:rsidRDefault="00D20E5B" w:rsidP="00D26344">
      <w:pPr>
        <w:spacing w:after="0" w:line="240" w:lineRule="auto"/>
        <w:jc w:val="center"/>
      </w:pPr>
      <w:r w:rsidRPr="00D2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(всего 60 блоков в эксплуатации)</w:t>
      </w:r>
    </w:p>
    <w:p w:rsidR="00D26344" w:rsidRDefault="00D20E5B" w:rsidP="00D26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D20E5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Виды работ:</w:t>
      </w:r>
    </w:p>
    <w:p w:rsidR="00D26344" w:rsidRDefault="00D20E5B" w:rsidP="00D26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0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Сканирование недостающих и обновленных графических материалов за период отработки запасов 2010-2012 гг.</w:t>
      </w:r>
    </w:p>
    <w:p w:rsidR="00D26344" w:rsidRDefault="00D20E5B" w:rsidP="00D26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0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Привязка горных выработок и буровых скважин (эксплуатационно-разведочных скважин 1, 2 и 3 этапа) и ввод в БД </w:t>
      </w:r>
      <w:proofErr w:type="gramStart"/>
      <w:r w:rsidRPr="00D20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гамма-опробования</w:t>
      </w:r>
      <w:proofErr w:type="gramEnd"/>
      <w:r w:rsidRPr="00D20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скважинам с табуляграмм или с электронного архива «геофизического опробования» (архив с 2001 г.), по горным выработкам опробование вводятся в БД с планов опробования.</w:t>
      </w:r>
    </w:p>
    <w:p w:rsidR="00D20E5B" w:rsidRDefault="00D20E5B" w:rsidP="00D26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0E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Построение контуров рудных тел на планах и разрезах по отработанным слоям и подэтажей.</w:t>
      </w:r>
    </w:p>
    <w:p w:rsidR="00D26344" w:rsidRDefault="00D26344" w:rsidP="00D26344">
      <w:pPr>
        <w:spacing w:after="0" w:line="240" w:lineRule="auto"/>
        <w:jc w:val="both"/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699"/>
        <w:gridCol w:w="1520"/>
        <w:gridCol w:w="1960"/>
        <w:gridCol w:w="1917"/>
        <w:gridCol w:w="1559"/>
        <w:gridCol w:w="1701"/>
      </w:tblGrid>
      <w:tr w:rsidR="00D20E5B" w:rsidRPr="00D20E5B" w:rsidTr="00D20E5B">
        <w:trPr>
          <w:trHeight w:val="1134"/>
          <w:tblHeader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№№ </w:t>
            </w:r>
            <w:proofErr w:type="gramStart"/>
            <w:r w:rsidRPr="00D20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D20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№№   блоков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Границы (</w:t>
            </w:r>
            <w:proofErr w:type="spellStart"/>
            <w:r w:rsidRPr="00D20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proofErr w:type="gramStart"/>
            <w:r w:rsidRPr="00D20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.л</w:t>
            </w:r>
            <w:proofErr w:type="spellEnd"/>
            <w:proofErr w:type="gramEnd"/>
            <w:r w:rsidRPr="00D20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Геол-маркш</w:t>
            </w:r>
            <w:proofErr w:type="spellEnd"/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Планы,    (лист.</w:t>
            </w:r>
            <w:proofErr w:type="gramEnd"/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Ф А</w:t>
            </w:r>
            <w:proofErr w:type="gramStart"/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Геол-маркш</w:t>
            </w:r>
            <w:proofErr w:type="spellEnd"/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разрезы,    (лист.</w:t>
            </w:r>
            <w:proofErr w:type="gramEnd"/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Ф А</w:t>
            </w:r>
            <w:proofErr w:type="gramStart"/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D20E5B" w:rsidRPr="00D20E5B" w:rsidTr="00D20E5B">
        <w:trPr>
          <w:trHeight w:val="312"/>
        </w:trPr>
        <w:tc>
          <w:tcPr>
            <w:tcW w:w="69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E5B" w:rsidRPr="00D20E5B" w:rsidRDefault="00D20E5B" w:rsidP="00D20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E5B" w:rsidRPr="00D20E5B" w:rsidRDefault="00D20E5B" w:rsidP="00D20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E5B" w:rsidRPr="00D20E5B" w:rsidRDefault="00D20E5B" w:rsidP="00D20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E5B" w:rsidRPr="00D20E5B" w:rsidRDefault="00D20E5B" w:rsidP="00D20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20E5B" w:rsidRPr="00D20E5B" w:rsidTr="00D20E5B">
        <w:trPr>
          <w:trHeight w:val="312"/>
        </w:trPr>
        <w:tc>
          <w:tcPr>
            <w:tcW w:w="935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Рудник №1</w:t>
            </w:r>
          </w:p>
        </w:tc>
      </w:tr>
      <w:tr w:rsidR="00D20E5B" w:rsidRPr="00D20E5B" w:rsidTr="00D20E5B">
        <w:trPr>
          <w:trHeight w:val="312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месторождение </w:t>
            </w:r>
            <w:proofErr w:type="spellStart"/>
            <w:r w:rsidRPr="00D20E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Стрельцовское</w:t>
            </w:r>
            <w:proofErr w:type="spellEnd"/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4а-501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111-113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4а-619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107+50-110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4а-621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105-107+50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4а-631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104-106+50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4а-629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105-107+50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4а-705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106-108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4а-805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106-108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5-521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104+50-107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5-529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102+25-104+50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5-633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536+25-530-25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5-829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102-104+50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5-639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536+25-540+25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5-704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110+25-113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5-709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106+25-108+75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5-729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102-105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4г-611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95+50-98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20E5B" w:rsidRPr="00D20E5B" w:rsidTr="00D20E5B">
        <w:trPr>
          <w:trHeight w:val="288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4г-711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95+75-98+25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D20E5B" w:rsidRPr="00D20E5B" w:rsidTr="00D20E5B">
        <w:trPr>
          <w:trHeight w:val="312"/>
        </w:trPr>
        <w:tc>
          <w:tcPr>
            <w:tcW w:w="935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Рудник №2</w:t>
            </w:r>
          </w:p>
        </w:tc>
      </w:tr>
      <w:tr w:rsidR="00D20E5B" w:rsidRPr="00D20E5B" w:rsidTr="00D20E5B">
        <w:trPr>
          <w:trHeight w:val="288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месторождение Лучистое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2-302 </w:t>
            </w:r>
            <w:proofErr w:type="spellStart"/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м.с</w:t>
            </w:r>
            <w:proofErr w:type="spellEnd"/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219+50-220+50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216+50-218+50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2-405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218+50-221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20E5B" w:rsidRPr="00D20E5B" w:rsidTr="00D20E5B">
        <w:trPr>
          <w:trHeight w:val="288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месторождение Октябрьское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1-510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207+50-209+50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1-512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209+50-211+50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1-610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207+50-209+50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1-612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209+50-211+50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1-614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211+50-213+50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1-714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211+50-214+50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1-716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214-216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1-814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211+50-214+50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D20E5B" w:rsidRPr="00D20E5B" w:rsidTr="00D20E5B">
        <w:trPr>
          <w:trHeight w:val="288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месторождение Мартовское</w:t>
            </w:r>
          </w:p>
        </w:tc>
      </w:tr>
      <w:tr w:rsidR="00D20E5B" w:rsidRPr="00D20E5B" w:rsidTr="00D20E5B">
        <w:trPr>
          <w:trHeight w:val="288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100-101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20E5B" w:rsidRPr="00D20E5B" w:rsidTr="00D20E5B">
        <w:trPr>
          <w:trHeight w:val="312"/>
        </w:trPr>
        <w:tc>
          <w:tcPr>
            <w:tcW w:w="935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Рудник Глубокий</w:t>
            </w:r>
          </w:p>
        </w:tc>
      </w:tr>
      <w:tr w:rsidR="00D20E5B" w:rsidRPr="00D20E5B" w:rsidTr="00D20E5B">
        <w:trPr>
          <w:trHeight w:val="288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месторождение </w:t>
            </w:r>
            <w:proofErr w:type="spellStart"/>
            <w:r w:rsidRPr="00D20E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Стрельцовское</w:t>
            </w:r>
            <w:proofErr w:type="spellEnd"/>
            <w:r w:rsidRPr="00D20E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20E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уч</w:t>
            </w:r>
            <w:proofErr w:type="gramStart"/>
            <w:r w:rsidRPr="00D20E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.В</w:t>
            </w:r>
            <w:proofErr w:type="gramEnd"/>
            <w:r w:rsidRPr="00D20E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осточный</w:t>
            </w:r>
            <w:proofErr w:type="spellEnd"/>
            <w:r w:rsidRPr="00D20E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)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4в-604гс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106+75-109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4в-611гс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102+75-104+50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4в-711гс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102+85-104+50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4д-723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100+25-101+75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4д-729мс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97+75-100+25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4д-709/</w:t>
            </w:r>
            <w:proofErr w:type="spellStart"/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103+40-105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4д-701/801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107+50-108+50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4д-808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107+50-110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20E5B" w:rsidRPr="00D20E5B" w:rsidTr="00D20E5B">
        <w:trPr>
          <w:trHeight w:val="288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месторождение Антей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6а-912/906гс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631-634+50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6а-1006гс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630+50-632+25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6а-1102гс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630-631+50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6а-1110гс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631+50-633+50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6а-1212гс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631+50-634+50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6а-1202гс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630-631+50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6а-1300гс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629+50-630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6а-1302гс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630-631+50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D20E5B" w:rsidRPr="00D20E5B" w:rsidTr="00D20E5B">
        <w:trPr>
          <w:trHeight w:val="288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6а-1312гс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631+50-634+50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D20E5B" w:rsidRPr="00D20E5B" w:rsidTr="00D20E5B">
        <w:trPr>
          <w:trHeight w:val="312"/>
        </w:trPr>
        <w:tc>
          <w:tcPr>
            <w:tcW w:w="935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Рудник № 8</w:t>
            </w:r>
          </w:p>
        </w:tc>
      </w:tr>
      <w:tr w:rsidR="00D20E5B" w:rsidRPr="00D20E5B" w:rsidTr="00D20E5B">
        <w:trPr>
          <w:trHeight w:val="288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месторождение Мало-</w:t>
            </w:r>
            <w:proofErr w:type="spellStart"/>
            <w:r w:rsidRPr="00D20E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Тулукуевское</w:t>
            </w:r>
            <w:proofErr w:type="spellEnd"/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8-501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91-93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8-505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89-91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20E5B" w:rsidRPr="00D20E5B" w:rsidTr="00D20E5B">
        <w:trPr>
          <w:trHeight w:val="288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8-509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87-89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эксплуатации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D20E5B" w:rsidRPr="00D20E5B" w:rsidTr="00D20E5B">
        <w:trPr>
          <w:trHeight w:val="324"/>
        </w:trPr>
        <w:tc>
          <w:tcPr>
            <w:tcW w:w="935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Перечень эксплуатационных блоков "в доработке"</w:t>
            </w:r>
          </w:p>
        </w:tc>
      </w:tr>
      <w:tr w:rsidR="00D20E5B" w:rsidRPr="00D20E5B" w:rsidTr="00D20E5B">
        <w:trPr>
          <w:trHeight w:val="312"/>
        </w:trPr>
        <w:tc>
          <w:tcPr>
            <w:tcW w:w="935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Рудник №1</w:t>
            </w:r>
          </w:p>
        </w:tc>
      </w:tr>
      <w:tr w:rsidR="00D20E5B" w:rsidRPr="00D20E5B" w:rsidTr="00D20E5B">
        <w:trPr>
          <w:trHeight w:val="288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месторождение </w:t>
            </w:r>
            <w:proofErr w:type="spellStart"/>
            <w:r w:rsidRPr="00D20E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Стрельцовское</w:t>
            </w:r>
            <w:proofErr w:type="spellEnd"/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4а-661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102+25-103+75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доработке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20E5B" w:rsidRPr="00D20E5B" w:rsidTr="00D20E5B">
        <w:trPr>
          <w:trHeight w:val="288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5-539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536+25-540+25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доработке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20E5B" w:rsidRPr="00D20E5B" w:rsidTr="00D20E5B">
        <w:trPr>
          <w:trHeight w:val="312"/>
        </w:trPr>
        <w:tc>
          <w:tcPr>
            <w:tcW w:w="935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Рудник №2</w:t>
            </w:r>
          </w:p>
        </w:tc>
      </w:tr>
      <w:tr w:rsidR="00D20E5B" w:rsidRPr="00D20E5B" w:rsidTr="00D20E5B">
        <w:trPr>
          <w:trHeight w:val="288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месторождение Лучистое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220+50-219+25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доработке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2-201-301м.с.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216+50-218+50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доработке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2-305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219+25-221+25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доработке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2-306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221+50-224+50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доработке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222+75-224+50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доработке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2-202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220+50-222+50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доработке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2-105-2-205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217-220+50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доработке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216+50-218+50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доработке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D20E5B" w:rsidRPr="00D20E5B" w:rsidTr="00D20E5B">
        <w:trPr>
          <w:trHeight w:val="28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2-400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219+50-221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доработке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D20E5B" w:rsidRPr="00D20E5B" w:rsidTr="00D20E5B">
        <w:trPr>
          <w:trHeight w:val="312"/>
        </w:trPr>
        <w:tc>
          <w:tcPr>
            <w:tcW w:w="609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графики для оцифровки и пополнения БД                                 I-</w:t>
            </w:r>
            <w:proofErr w:type="spellStart"/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этапа, в </w:t>
            </w:r>
            <w:proofErr w:type="spellStart"/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Планы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Разрезы</w:t>
            </w:r>
          </w:p>
        </w:tc>
      </w:tr>
      <w:tr w:rsidR="00D20E5B" w:rsidRPr="00D20E5B" w:rsidTr="00D20E5B">
        <w:trPr>
          <w:trHeight w:val="312"/>
        </w:trPr>
        <w:tc>
          <w:tcPr>
            <w:tcW w:w="609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1012</w:t>
            </w:r>
          </w:p>
        </w:tc>
      </w:tr>
      <w:tr w:rsidR="00D20E5B" w:rsidRPr="00D20E5B" w:rsidTr="00D20E5B">
        <w:trPr>
          <w:trHeight w:val="324"/>
        </w:trPr>
        <w:tc>
          <w:tcPr>
            <w:tcW w:w="609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сканировать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0E5B" w:rsidRPr="00D20E5B" w:rsidTr="00D20E5B">
        <w:trPr>
          <w:trHeight w:val="564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Перечень эксплуатационных блоков II этапа                                                                                            (всего 18 блоков в доработке)</w:t>
            </w:r>
          </w:p>
        </w:tc>
      </w:tr>
      <w:tr w:rsidR="00D20E5B" w:rsidRPr="00D20E5B" w:rsidTr="00D20E5B">
        <w:trPr>
          <w:trHeight w:val="2904"/>
        </w:trPr>
        <w:tc>
          <w:tcPr>
            <w:tcW w:w="9356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D26344" w:rsidRDefault="00D20E5B" w:rsidP="00D26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Виды работ:</w:t>
            </w:r>
          </w:p>
          <w:p w:rsidR="00D26344" w:rsidRDefault="00D20E5B" w:rsidP="00D26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Сканирование недостающих и обновленных графических материалов за период отработки запасов 2010-2012 гг.</w:t>
            </w:r>
          </w:p>
          <w:p w:rsidR="00D26344" w:rsidRDefault="00D20E5B" w:rsidP="00D26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Привязка горных выработок и буровых скважин (эксплуатационно-разведочных скважин 1, 2 и 3 этапа) и ввод в БД </w:t>
            </w:r>
            <w:proofErr w:type="gramStart"/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гамма-опробования</w:t>
            </w:r>
            <w:proofErr w:type="gramEnd"/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скважинам с табуляграмм или с электронного архива «геофизического опробования» (архив с 2001 г.), по горным выработкам опробование вводятся в БД с планов опробования.</w:t>
            </w:r>
          </w:p>
          <w:p w:rsidR="00D20E5B" w:rsidRPr="00D20E5B" w:rsidRDefault="00D20E5B" w:rsidP="00D263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Построение контуров рудных тел на планах и разрезах по отработанным слоям и подэтажей.</w:t>
            </w: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4. Пополнение и корректировка БД по эксплуатационным и геологоразведочным  работ по эксплуатируемым и вновь вводимым блокам за период создания БД. 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№№ </w:t>
            </w:r>
            <w:proofErr w:type="gramStart"/>
            <w:r w:rsidRPr="00D20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D20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№№   блоков 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Границы (</w:t>
            </w:r>
            <w:proofErr w:type="spellStart"/>
            <w:r w:rsidRPr="00D20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proofErr w:type="gramStart"/>
            <w:r w:rsidRPr="00D20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.л</w:t>
            </w:r>
            <w:proofErr w:type="spellEnd"/>
            <w:proofErr w:type="gramEnd"/>
            <w:r w:rsidRPr="00D20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Геол-маркш</w:t>
            </w:r>
            <w:proofErr w:type="spellEnd"/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Планы,    (лист.</w:t>
            </w:r>
            <w:proofErr w:type="gramEnd"/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Ф А</w:t>
            </w:r>
            <w:proofErr w:type="gramStart"/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Геол-маркш</w:t>
            </w:r>
            <w:proofErr w:type="spellEnd"/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разрезы,    (лист.</w:t>
            </w:r>
            <w:proofErr w:type="gramEnd"/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Ф А</w:t>
            </w:r>
            <w:proofErr w:type="gramStart"/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20E5B" w:rsidRPr="00D20E5B" w:rsidTr="00D20E5B">
        <w:trPr>
          <w:trHeight w:val="288"/>
        </w:trPr>
        <w:tc>
          <w:tcPr>
            <w:tcW w:w="9356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месторождение Октябрьское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1-712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209+75-211+50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доработке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1-812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209+25-211+50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доработке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1-210м.с.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207+50-209+50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доработке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207+50-209+50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доработке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209+50-211+50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доработке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206+75-209+50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доработке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1-412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209+50-212+25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доработке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20E5B" w:rsidRPr="00D20E5B" w:rsidTr="00D20E5B">
        <w:trPr>
          <w:trHeight w:val="288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месторождение Мартовское</w:t>
            </w:r>
          </w:p>
        </w:tc>
      </w:tr>
      <w:tr w:rsidR="00D20E5B" w:rsidRPr="00D20E5B" w:rsidTr="00D20E5B">
        <w:trPr>
          <w:trHeight w:val="288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3-309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99+50-101+50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доработке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20E5B" w:rsidRPr="00D20E5B" w:rsidTr="00D20E5B">
        <w:trPr>
          <w:trHeight w:val="312"/>
        </w:trPr>
        <w:tc>
          <w:tcPr>
            <w:tcW w:w="935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Рудник Глубокий</w:t>
            </w:r>
          </w:p>
        </w:tc>
      </w:tr>
      <w:tr w:rsidR="00D20E5B" w:rsidRPr="00D20E5B" w:rsidTr="00D20E5B">
        <w:trPr>
          <w:trHeight w:val="288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месторождение </w:t>
            </w:r>
            <w:proofErr w:type="spellStart"/>
            <w:r w:rsidRPr="00D20E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Стрельцовское</w:t>
            </w:r>
            <w:proofErr w:type="spellEnd"/>
            <w:r w:rsidRPr="00D20E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20E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уч</w:t>
            </w:r>
            <w:proofErr w:type="gramStart"/>
            <w:r w:rsidRPr="00D20E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.В</w:t>
            </w:r>
            <w:proofErr w:type="gramEnd"/>
            <w:r w:rsidRPr="00D20E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осточный</w:t>
            </w:r>
            <w:proofErr w:type="spellEnd"/>
            <w:r w:rsidRPr="00D20E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)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4в-603мс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104+50-106+75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доработке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D20E5B" w:rsidRPr="00D20E5B" w:rsidTr="00D20E5B">
        <w:trPr>
          <w:trHeight w:val="288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4в-715мс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101-102+75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доработке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</w:tr>
      <w:tr w:rsidR="00D20E5B" w:rsidRPr="00D20E5B" w:rsidTr="00D20E5B">
        <w:trPr>
          <w:trHeight w:val="312"/>
        </w:trPr>
        <w:tc>
          <w:tcPr>
            <w:tcW w:w="935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Рудник № 4</w:t>
            </w:r>
          </w:p>
        </w:tc>
      </w:tr>
      <w:tr w:rsidR="00D20E5B" w:rsidRPr="00D20E5B" w:rsidTr="00D20E5B">
        <w:trPr>
          <w:trHeight w:val="288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месторождение </w:t>
            </w:r>
            <w:proofErr w:type="spellStart"/>
            <w:r w:rsidRPr="00D20E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Тулукуевское</w:t>
            </w:r>
            <w:proofErr w:type="spellEnd"/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41-47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доработке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1-406/1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47-50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доработке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D20E5B" w:rsidRPr="00D20E5B" w:rsidTr="00D20E5B">
        <w:trPr>
          <w:trHeight w:val="288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месторождение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Юбилейное</w:t>
            </w:r>
          </w:p>
        </w:tc>
        <w:bookmarkStart w:id="0" w:name="_GoBack"/>
        <w:bookmarkEnd w:id="0"/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2-501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67-70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доработке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2-505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64-67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доработке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2-510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76+12-82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доработке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D20E5B" w:rsidRPr="00D20E5B" w:rsidTr="00D20E5B">
        <w:trPr>
          <w:trHeight w:val="27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2-604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70-72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доработке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20E5B" w:rsidRPr="00D20E5B" w:rsidTr="00D20E5B">
        <w:trPr>
          <w:trHeight w:val="288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2-602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68+12.5-70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доработке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20E5B" w:rsidRPr="00D20E5B" w:rsidTr="00D20E5B">
        <w:trPr>
          <w:trHeight w:val="312"/>
        </w:trPr>
        <w:tc>
          <w:tcPr>
            <w:tcW w:w="6096" w:type="dxa"/>
            <w:gridSpan w:val="4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графики для оцифровки и пополнения БД                            II-</w:t>
            </w:r>
            <w:proofErr w:type="spellStart"/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этапа, в </w:t>
            </w:r>
            <w:proofErr w:type="spellStart"/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Разрезы</w:t>
            </w:r>
          </w:p>
        </w:tc>
      </w:tr>
      <w:tr w:rsidR="00D20E5B" w:rsidRPr="00D20E5B" w:rsidTr="00D20E5B">
        <w:trPr>
          <w:trHeight w:val="312"/>
        </w:trPr>
        <w:tc>
          <w:tcPr>
            <w:tcW w:w="6096" w:type="dxa"/>
            <w:gridSpan w:val="4"/>
            <w:vMerge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296</w:t>
            </w:r>
          </w:p>
        </w:tc>
      </w:tr>
      <w:tr w:rsidR="00D20E5B" w:rsidRPr="00D20E5B" w:rsidTr="00D20E5B">
        <w:trPr>
          <w:trHeight w:val="324"/>
        </w:trPr>
        <w:tc>
          <w:tcPr>
            <w:tcW w:w="609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сканировать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0E5B" w:rsidRPr="00D20E5B" w:rsidRDefault="00D20E5B" w:rsidP="00D20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D20E5B" w:rsidRDefault="00D20E5B"/>
    <w:p w:rsidR="00D26344" w:rsidRDefault="00D26344"/>
    <w:p w:rsidR="00D26344" w:rsidRPr="00D26344" w:rsidRDefault="00D26344" w:rsidP="00D26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по производству                                                              </w:t>
      </w:r>
      <w:proofErr w:type="spellStart"/>
      <w:r w:rsidRPr="00D26344">
        <w:rPr>
          <w:rFonts w:ascii="Times New Roman" w:eastAsia="Times New Roman" w:hAnsi="Times New Roman" w:cs="Times New Roman"/>
          <w:sz w:val="24"/>
          <w:szCs w:val="24"/>
          <w:lang w:eastAsia="ru-RU"/>
        </w:rPr>
        <w:t>Б.А.Просекин</w:t>
      </w:r>
      <w:proofErr w:type="spellEnd"/>
    </w:p>
    <w:p w:rsidR="00D26344" w:rsidRPr="00D26344" w:rsidRDefault="00D26344" w:rsidP="00D26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344" w:rsidRPr="00D26344" w:rsidRDefault="00D26344" w:rsidP="00D26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344" w:rsidRPr="00D26344" w:rsidRDefault="00D26344" w:rsidP="00D26344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D2634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геолог                                                                                                        С.И. Щукин</w:t>
      </w:r>
    </w:p>
    <w:p w:rsidR="00D26344" w:rsidRDefault="00D26344"/>
    <w:sectPr w:rsidR="00D26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E5B"/>
    <w:rsid w:val="000F72A8"/>
    <w:rsid w:val="00A02AF0"/>
    <w:rsid w:val="00D20E5B"/>
    <w:rsid w:val="00D2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0F72A8"/>
    <w:pPr>
      <w:keepNext/>
      <w:pageBreakBefore/>
      <w:spacing w:after="60" w:line="240" w:lineRule="auto"/>
      <w:jc w:val="center"/>
      <w:outlineLvl w:val="0"/>
    </w:pPr>
    <w:rPr>
      <w:rFonts w:eastAsiaTheme="majorEastAsia" w:cstheme="majorBidi"/>
      <w:b/>
      <w:bCs/>
      <w:caps/>
      <w:kern w:val="32"/>
      <w:sz w:val="24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0F72A8"/>
    <w:pPr>
      <w:keepNext/>
      <w:spacing w:before="120" w:after="120" w:line="240" w:lineRule="auto"/>
      <w:ind w:left="737" w:right="737"/>
      <w:outlineLvl w:val="1"/>
    </w:pPr>
    <w:rPr>
      <w:rFonts w:eastAsiaTheme="majorEastAsia" w:cstheme="majorBidi"/>
      <w:b/>
      <w:bCs/>
      <w:i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2A8"/>
    <w:rPr>
      <w:rFonts w:eastAsiaTheme="majorEastAsia" w:cstheme="majorBidi"/>
      <w:b/>
      <w:bCs/>
      <w:cap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0F72A8"/>
    <w:rPr>
      <w:rFonts w:eastAsiaTheme="majorEastAsia" w:cstheme="majorBidi"/>
      <w:b/>
      <w:bCs/>
      <w:iCs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0F72A8"/>
    <w:pPr>
      <w:keepNext/>
      <w:pageBreakBefore/>
      <w:spacing w:after="60" w:line="240" w:lineRule="auto"/>
      <w:jc w:val="center"/>
      <w:outlineLvl w:val="0"/>
    </w:pPr>
    <w:rPr>
      <w:rFonts w:eastAsiaTheme="majorEastAsia" w:cstheme="majorBidi"/>
      <w:b/>
      <w:bCs/>
      <w:caps/>
      <w:kern w:val="32"/>
      <w:sz w:val="24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0F72A8"/>
    <w:pPr>
      <w:keepNext/>
      <w:spacing w:before="120" w:after="120" w:line="240" w:lineRule="auto"/>
      <w:ind w:left="737" w:right="737"/>
      <w:outlineLvl w:val="1"/>
    </w:pPr>
    <w:rPr>
      <w:rFonts w:eastAsiaTheme="majorEastAsia" w:cstheme="majorBidi"/>
      <w:b/>
      <w:bCs/>
      <w:i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2A8"/>
    <w:rPr>
      <w:rFonts w:eastAsiaTheme="majorEastAsia" w:cstheme="majorBidi"/>
      <w:b/>
      <w:bCs/>
      <w:cap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0F72A8"/>
    <w:rPr>
      <w:rFonts w:eastAsiaTheme="majorEastAsia" w:cstheme="majorBidi"/>
      <w:b/>
      <w:bCs/>
      <w:i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3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TolstobrovVA</dc:creator>
  <cp:keywords/>
  <dc:description/>
  <cp:lastModifiedBy>TolstobrovVA</cp:lastModifiedBy>
  <cp:revision>2</cp:revision>
  <dcterms:created xsi:type="dcterms:W3CDTF">2012-07-17T02:13:00Z</dcterms:created>
  <dcterms:modified xsi:type="dcterms:W3CDTF">2012-07-17T02:26:00Z</dcterms:modified>
</cp:coreProperties>
</file>